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DA579C" w14:textId="7CDA5B23" w:rsidR="00967198" w:rsidRPr="00FC21A0" w:rsidRDefault="00F1771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C21A0">
        <w:rPr>
          <w:rFonts w:ascii="Times New Roman" w:hAnsi="Times New Roman"/>
          <w:b/>
          <w:sz w:val="24"/>
          <w:szCs w:val="24"/>
          <w:u w:val="single"/>
        </w:rPr>
        <w:t xml:space="preserve">LEI Nº </w:t>
      </w:r>
      <w:r w:rsidR="007F29AE">
        <w:rPr>
          <w:rFonts w:ascii="Times New Roman" w:hAnsi="Times New Roman"/>
          <w:b/>
          <w:sz w:val="24"/>
          <w:szCs w:val="24"/>
          <w:u w:val="single"/>
        </w:rPr>
        <w:t>1.1</w:t>
      </w:r>
      <w:bookmarkStart w:id="0" w:name="_GoBack"/>
      <w:bookmarkEnd w:id="0"/>
      <w:r w:rsidR="00D6619F">
        <w:rPr>
          <w:rFonts w:ascii="Times New Roman" w:hAnsi="Times New Roman"/>
          <w:b/>
          <w:sz w:val="24"/>
          <w:szCs w:val="24"/>
          <w:u w:val="single"/>
        </w:rPr>
        <w:t>98</w:t>
      </w:r>
      <w:r w:rsidR="00657E31" w:rsidRPr="00FC21A0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 w:rsidRPr="00FC21A0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D6619F">
        <w:rPr>
          <w:rFonts w:ascii="Times New Roman" w:hAnsi="Times New Roman"/>
          <w:b/>
          <w:sz w:val="24"/>
          <w:szCs w:val="24"/>
          <w:u w:val="single"/>
        </w:rPr>
        <w:t>01</w:t>
      </w:r>
      <w:r w:rsidR="00657E31" w:rsidRPr="00FC21A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C21A0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D6619F">
        <w:rPr>
          <w:rFonts w:ascii="Times New Roman" w:hAnsi="Times New Roman"/>
          <w:b/>
          <w:sz w:val="24"/>
          <w:szCs w:val="24"/>
          <w:u w:val="single"/>
        </w:rPr>
        <w:t>ABRIL</w:t>
      </w:r>
      <w:r w:rsidR="00C22E18" w:rsidRPr="00FC21A0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B71470">
        <w:rPr>
          <w:rFonts w:ascii="Times New Roman" w:hAnsi="Times New Roman"/>
          <w:b/>
          <w:sz w:val="24"/>
          <w:szCs w:val="24"/>
          <w:u w:val="single"/>
        </w:rPr>
        <w:t>2025.</w:t>
      </w:r>
    </w:p>
    <w:p w14:paraId="6C5FE338" w14:textId="77777777" w:rsidR="00967198" w:rsidRPr="00FC21A0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70577B84" w:rsidR="00F30028" w:rsidRPr="00FC21A0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FC21A0">
        <w:rPr>
          <w:rFonts w:ascii="Times New Roman" w:hAnsi="Times New Roman"/>
          <w:b/>
          <w:bCs/>
          <w:sz w:val="24"/>
          <w:szCs w:val="24"/>
        </w:rPr>
        <w:t xml:space="preserve">AUTORIZA O PODER EXECUTIVO MUNICIPAL ABRIR CRÉDITO </w:t>
      </w:r>
      <w:r w:rsidR="0061277F" w:rsidRPr="00FC21A0">
        <w:rPr>
          <w:rFonts w:ascii="Times New Roman" w:hAnsi="Times New Roman"/>
          <w:b/>
          <w:bCs/>
          <w:sz w:val="24"/>
          <w:szCs w:val="24"/>
        </w:rPr>
        <w:t>ADICIONAL</w:t>
      </w:r>
      <w:r w:rsidR="00707F64" w:rsidRPr="00FC21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 w:rsidRPr="00FC21A0">
        <w:rPr>
          <w:rFonts w:ascii="Times New Roman" w:hAnsi="Times New Roman"/>
          <w:b/>
          <w:bCs/>
          <w:sz w:val="24"/>
          <w:szCs w:val="24"/>
        </w:rPr>
        <w:tab/>
      </w:r>
      <w:r w:rsidR="00632A49" w:rsidRPr="00FC21A0">
        <w:rPr>
          <w:rFonts w:ascii="Times New Roman" w:hAnsi="Times New Roman"/>
          <w:b/>
          <w:bCs/>
          <w:sz w:val="24"/>
          <w:szCs w:val="24"/>
        </w:rPr>
        <w:t>ESPECIAL</w:t>
      </w:r>
      <w:r w:rsidR="00707F64" w:rsidRPr="00FC21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 w:rsidRPr="00FC21A0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56327E" w:rsidRPr="00FC21A0">
        <w:rPr>
          <w:rFonts w:ascii="Times New Roman" w:hAnsi="Times New Roman"/>
          <w:b/>
          <w:bCs/>
          <w:sz w:val="24"/>
          <w:szCs w:val="24"/>
        </w:rPr>
        <w:t>SUPERÁVIT FINANCEIRO</w:t>
      </w:r>
      <w:r w:rsidR="0061277F" w:rsidRPr="00FC21A0">
        <w:rPr>
          <w:rFonts w:ascii="Times New Roman" w:hAnsi="Times New Roman"/>
          <w:b/>
          <w:bCs/>
          <w:sz w:val="24"/>
          <w:szCs w:val="24"/>
        </w:rPr>
        <w:t xml:space="preserve"> NO ORÇAMENTO DO MUNICÍPIO DE CAMPO NOVO DE RONDÔNIA PARA O EXERCÍCIO DE 202</w:t>
      </w:r>
      <w:r w:rsidR="00231763" w:rsidRPr="00FC21A0">
        <w:rPr>
          <w:rFonts w:ascii="Times New Roman" w:hAnsi="Times New Roman"/>
          <w:b/>
          <w:bCs/>
          <w:sz w:val="24"/>
          <w:szCs w:val="24"/>
        </w:rPr>
        <w:t>4</w:t>
      </w:r>
      <w:r w:rsidR="0061277F" w:rsidRPr="00FC21A0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FC21A0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Pr="00FC21A0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C21A0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FC21A0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FC21A0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FC21A0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FC21A0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Pr="00FC21A0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7F4FA9BD" w:rsidR="00861DE8" w:rsidRPr="00FC21A0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21A0">
        <w:rPr>
          <w:rFonts w:ascii="Times New Roman" w:hAnsi="Times New Roman"/>
          <w:b/>
          <w:sz w:val="24"/>
          <w:szCs w:val="24"/>
        </w:rPr>
        <w:t xml:space="preserve">Art. 1º </w:t>
      </w:r>
      <w:r w:rsidRPr="00FC21A0">
        <w:rPr>
          <w:rFonts w:ascii="Times New Roman" w:hAnsi="Times New Roman"/>
          <w:sz w:val="24"/>
          <w:szCs w:val="24"/>
        </w:rPr>
        <w:t xml:space="preserve">Fica o Poder Executivo Municipal autorizado a abrir Crédito Adicional </w:t>
      </w:r>
      <w:r w:rsidR="00632A49" w:rsidRPr="00FC21A0">
        <w:rPr>
          <w:rFonts w:ascii="Times New Roman" w:hAnsi="Times New Roman"/>
          <w:sz w:val="24"/>
          <w:szCs w:val="24"/>
        </w:rPr>
        <w:t>Especial</w:t>
      </w:r>
      <w:r w:rsidR="00707F64" w:rsidRPr="00FC21A0">
        <w:rPr>
          <w:rFonts w:ascii="Times New Roman" w:hAnsi="Times New Roman"/>
          <w:sz w:val="24"/>
          <w:szCs w:val="24"/>
        </w:rPr>
        <w:t xml:space="preserve"> </w:t>
      </w:r>
      <w:r w:rsidR="00760A1D" w:rsidRPr="00FC21A0">
        <w:rPr>
          <w:rFonts w:ascii="Times New Roman" w:hAnsi="Times New Roman"/>
          <w:sz w:val="24"/>
          <w:szCs w:val="24"/>
        </w:rPr>
        <w:t>por</w:t>
      </w:r>
      <w:r w:rsidRPr="00FC21A0">
        <w:rPr>
          <w:rFonts w:ascii="Times New Roman" w:hAnsi="Times New Roman"/>
          <w:sz w:val="24"/>
          <w:szCs w:val="24"/>
        </w:rPr>
        <w:t xml:space="preserve"> </w:t>
      </w:r>
      <w:r w:rsidR="0056327E" w:rsidRPr="00FC21A0">
        <w:rPr>
          <w:rFonts w:ascii="Times New Roman" w:hAnsi="Times New Roman"/>
          <w:sz w:val="24"/>
          <w:szCs w:val="24"/>
        </w:rPr>
        <w:t>Superávit Financeiro</w:t>
      </w:r>
      <w:r w:rsidRPr="00FC21A0">
        <w:rPr>
          <w:rFonts w:ascii="Times New Roman" w:hAnsi="Times New Roman"/>
          <w:sz w:val="24"/>
          <w:szCs w:val="24"/>
        </w:rPr>
        <w:t xml:space="preserve"> no valor de </w:t>
      </w:r>
      <w:r w:rsidR="00E27474" w:rsidRPr="00FC21A0">
        <w:rPr>
          <w:rFonts w:ascii="Times New Roman" w:hAnsi="Times New Roman"/>
          <w:b/>
          <w:sz w:val="24"/>
          <w:szCs w:val="24"/>
        </w:rPr>
        <w:t xml:space="preserve">R$ </w:t>
      </w:r>
      <w:r w:rsidR="00105593" w:rsidRPr="00FC21A0">
        <w:rPr>
          <w:rFonts w:ascii="Times New Roman" w:hAnsi="Times New Roman"/>
          <w:b/>
          <w:bCs/>
          <w:sz w:val="24"/>
          <w:szCs w:val="24"/>
        </w:rPr>
        <w:t>360.000,00 (trezentos e sessenta mil reais)</w:t>
      </w:r>
      <w:r w:rsidR="008F7820" w:rsidRPr="00FC21A0">
        <w:rPr>
          <w:rFonts w:ascii="Times New Roman" w:hAnsi="Times New Roman"/>
          <w:sz w:val="24"/>
          <w:szCs w:val="24"/>
        </w:rPr>
        <w:t xml:space="preserve">, </w:t>
      </w:r>
      <w:r w:rsidRPr="00FC21A0">
        <w:rPr>
          <w:rFonts w:ascii="Times New Roman" w:hAnsi="Times New Roman"/>
          <w:sz w:val="24"/>
          <w:szCs w:val="24"/>
        </w:rPr>
        <w:t>para atender ao desdobro da despesa especificada abaixo: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017F27" w:rsidRPr="00FC21A0" w14:paraId="0F4C9835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0552B" w14:textId="77777777" w:rsidR="00017F27" w:rsidRPr="00FC21A0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023C5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90B8A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FC21A0" w14:paraId="103E2E01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7F263" w14:textId="77777777" w:rsidR="00017F27" w:rsidRPr="00FC21A0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7E3A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97519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FC21A0" w14:paraId="2356E343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7A1BF" w14:textId="77777777" w:rsidR="00017F27" w:rsidRPr="00FC21A0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4FDDE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138E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FC21A0" w14:paraId="2344C3AB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94F6A" w14:textId="77777777" w:rsidR="00017F27" w:rsidRPr="00FC21A0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79B1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12929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FC21A0" w14:paraId="03CACD42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32C53" w14:textId="77777777" w:rsidR="00017F27" w:rsidRPr="00FC21A0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81E48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E777D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FC21A0" w14:paraId="71906C2F" w14:textId="77777777" w:rsidTr="00017F27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0FE19" w14:textId="77777777" w:rsidR="00017F27" w:rsidRPr="00FC21A0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2052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0C37F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dos Serviços de Atendimento Hospitalar e Ambulatorial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8C4BC" w14:textId="77777777" w:rsidR="00017F27" w:rsidRPr="00FC21A0" w:rsidRDefault="00017F2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17F27" w:rsidRPr="00FC21A0" w14:paraId="53AD477E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4C12" w14:textId="2B9710A7" w:rsidR="00017F27" w:rsidRPr="00FC21A0" w:rsidRDefault="000B67BD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017F27"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</w:t>
            </w:r>
            <w:r w:rsidR="00B55130"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32</w:t>
            </w:r>
            <w:r w:rsidR="00017F27"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A3843" w14:textId="1D888397" w:rsidR="00017F27" w:rsidRPr="00FC21A0" w:rsidRDefault="00B55130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Estado referentes a Convênios e Instrumentos Congêneres vinculados à Saúde</w:t>
            </w:r>
          </w:p>
        </w:tc>
      </w:tr>
      <w:tr w:rsidR="00017F27" w:rsidRPr="00FC21A0" w14:paraId="7997FAF8" w14:textId="77777777" w:rsidTr="00017F27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8EDB" w14:textId="6396FB73" w:rsidR="00017F27" w:rsidRPr="00FC21A0" w:rsidRDefault="00017F27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XXX - </w:t>
            </w:r>
            <w:r w:rsidR="002F0C97" w:rsidRPr="00FC21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FC21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="002F0C97" w:rsidRPr="00FC21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Pr="00FC21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.90.</w:t>
            </w:r>
            <w:r w:rsidR="002F0C97" w:rsidRPr="00FC21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387B" w14:textId="48FE0E1E" w:rsidR="00017F27" w:rsidRPr="00FC21A0" w:rsidRDefault="002F0C97" w:rsidP="00017F2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A71F" w14:textId="27BAD4B3" w:rsidR="00017F27" w:rsidRPr="00FC21A0" w:rsidRDefault="00B55130" w:rsidP="00017F2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360</w:t>
            </w:r>
            <w:r w:rsidR="00017F27" w:rsidRPr="00FC21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.000,00</w:t>
            </w:r>
          </w:p>
        </w:tc>
      </w:tr>
      <w:tr w:rsidR="00017F27" w:rsidRPr="00FC21A0" w14:paraId="667B04D8" w14:textId="77777777" w:rsidTr="00B55130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28C1" w14:textId="2DBB3FB9" w:rsidR="00017F27" w:rsidRPr="00FC21A0" w:rsidRDefault="00017F27" w:rsidP="00F55E5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25539" w14:textId="7037F4E7" w:rsidR="00017F27" w:rsidRPr="00FC21A0" w:rsidRDefault="00017F27" w:rsidP="000848A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C2EC5" w14:textId="192D0C27" w:rsidR="00017F27" w:rsidRPr="00FC21A0" w:rsidRDefault="00017F27" w:rsidP="000848A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8CE0726" w14:textId="5118B3C1" w:rsidR="00237D82" w:rsidRPr="00FC21A0" w:rsidRDefault="0061277F" w:rsidP="00F55E52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C21A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 w:rsidRPr="00FC21A0">
        <w:rPr>
          <w:rFonts w:ascii="Times New Roman" w:hAnsi="Times New Roman"/>
          <w:b/>
          <w:bCs/>
          <w:sz w:val="24"/>
          <w:szCs w:val="24"/>
        </w:rPr>
        <w:t>2</w:t>
      </w:r>
      <w:r w:rsidRPr="00FC21A0">
        <w:rPr>
          <w:rFonts w:ascii="Times New Roman" w:hAnsi="Times New Roman"/>
          <w:b/>
          <w:bCs/>
          <w:sz w:val="24"/>
          <w:szCs w:val="24"/>
        </w:rPr>
        <w:t>º</w:t>
      </w:r>
      <w:r w:rsidRPr="00FC21A0">
        <w:rPr>
          <w:rFonts w:ascii="Times New Roman" w:hAnsi="Times New Roman"/>
          <w:sz w:val="24"/>
          <w:szCs w:val="24"/>
        </w:rPr>
        <w:t xml:space="preserve"> Para cobertura do</w:t>
      </w:r>
      <w:r w:rsidR="00DE588F" w:rsidRPr="00FC21A0">
        <w:rPr>
          <w:rFonts w:ascii="Times New Roman" w:hAnsi="Times New Roman"/>
          <w:sz w:val="24"/>
          <w:szCs w:val="24"/>
        </w:rPr>
        <w:t xml:space="preserve"> </w:t>
      </w:r>
      <w:r w:rsidRPr="00FC21A0">
        <w:rPr>
          <w:rFonts w:ascii="Times New Roman" w:hAnsi="Times New Roman"/>
          <w:sz w:val="24"/>
          <w:szCs w:val="24"/>
        </w:rPr>
        <w:t xml:space="preserve">crédito especificado no art. </w:t>
      </w:r>
      <w:r w:rsidR="00C62D02" w:rsidRPr="00FC21A0">
        <w:rPr>
          <w:rFonts w:ascii="Times New Roman" w:hAnsi="Times New Roman"/>
          <w:sz w:val="24"/>
          <w:szCs w:val="24"/>
        </w:rPr>
        <w:t>1</w:t>
      </w:r>
      <w:r w:rsidRPr="00FC21A0">
        <w:rPr>
          <w:rFonts w:ascii="Times New Roman" w:hAnsi="Times New Roman"/>
          <w:sz w:val="24"/>
          <w:szCs w:val="24"/>
        </w:rPr>
        <w:t>º ser</w:t>
      </w:r>
      <w:r w:rsidR="00DE588F" w:rsidRPr="00FC21A0">
        <w:rPr>
          <w:rFonts w:ascii="Times New Roman" w:hAnsi="Times New Roman"/>
          <w:sz w:val="24"/>
          <w:szCs w:val="24"/>
        </w:rPr>
        <w:t>á</w:t>
      </w:r>
      <w:r w:rsidRPr="00FC21A0">
        <w:rPr>
          <w:rFonts w:ascii="Times New Roman" w:hAnsi="Times New Roman"/>
          <w:sz w:val="24"/>
          <w:szCs w:val="24"/>
        </w:rPr>
        <w:t xml:space="preserve"> </w:t>
      </w:r>
      <w:r w:rsidR="00D07B44" w:rsidRPr="00FC21A0">
        <w:rPr>
          <w:rFonts w:ascii="Times New Roman" w:hAnsi="Times New Roman"/>
          <w:sz w:val="24"/>
          <w:szCs w:val="24"/>
        </w:rPr>
        <w:t>utilizada</w:t>
      </w:r>
      <w:r w:rsidR="00470491" w:rsidRPr="00FC21A0">
        <w:rPr>
          <w:rFonts w:ascii="Times New Roman" w:hAnsi="Times New Roman"/>
          <w:sz w:val="24"/>
          <w:szCs w:val="24"/>
        </w:rPr>
        <w:t xml:space="preserve"> </w:t>
      </w:r>
      <w:r w:rsidRPr="00FC21A0">
        <w:rPr>
          <w:rFonts w:ascii="Times New Roman" w:hAnsi="Times New Roman"/>
          <w:sz w:val="24"/>
          <w:szCs w:val="24"/>
        </w:rPr>
        <w:t>a</w:t>
      </w:r>
      <w:r w:rsidR="00163763" w:rsidRPr="00FC21A0">
        <w:rPr>
          <w:rFonts w:ascii="Times New Roman" w:hAnsi="Times New Roman"/>
          <w:sz w:val="24"/>
          <w:szCs w:val="24"/>
        </w:rPr>
        <w:t xml:space="preserve"> </w:t>
      </w:r>
      <w:r w:rsidRPr="00FC21A0">
        <w:rPr>
          <w:rFonts w:ascii="Times New Roman" w:hAnsi="Times New Roman"/>
          <w:sz w:val="24"/>
          <w:szCs w:val="24"/>
        </w:rPr>
        <w:t xml:space="preserve">seguinte </w:t>
      </w:r>
      <w:r w:rsidR="00D07B44" w:rsidRPr="00FC21A0">
        <w:rPr>
          <w:rFonts w:ascii="Times New Roman" w:hAnsi="Times New Roman"/>
          <w:sz w:val="24"/>
          <w:szCs w:val="24"/>
        </w:rPr>
        <w:t>fonte</w:t>
      </w:r>
      <w:r w:rsidRPr="00FC21A0">
        <w:rPr>
          <w:rFonts w:ascii="Times New Roman" w:hAnsi="Times New Roman"/>
          <w:sz w:val="24"/>
          <w:szCs w:val="24"/>
        </w:rPr>
        <w:t>:</w:t>
      </w:r>
    </w:p>
    <w:p w14:paraId="7C119735" w14:textId="77777777" w:rsidR="00F94F28" w:rsidRPr="00FC21A0" w:rsidRDefault="00F94F28" w:rsidP="00F94F28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FC21A0">
        <w:rPr>
          <w:rFonts w:ascii="Times New Roman" w:hAnsi="Times New Roman"/>
          <w:b/>
          <w:bCs/>
          <w:sz w:val="24"/>
          <w:szCs w:val="24"/>
        </w:rPr>
        <w:t>Excesso de Arrecadação:</w:t>
      </w:r>
    </w:p>
    <w:p w14:paraId="7B192105" w14:textId="5EA587CB" w:rsidR="0045539F" w:rsidRPr="00FC21A0" w:rsidRDefault="00B1584A" w:rsidP="00E409EB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FC21A0">
        <w:rPr>
          <w:rFonts w:ascii="Times New Roman" w:hAnsi="Times New Roman"/>
          <w:b/>
          <w:bCs/>
          <w:sz w:val="24"/>
          <w:szCs w:val="24"/>
        </w:rPr>
        <w:t xml:space="preserve">C/c: </w:t>
      </w:r>
      <w:r w:rsidR="0012124D" w:rsidRPr="00FC21A0">
        <w:rPr>
          <w:rFonts w:ascii="Times New Roman" w:hAnsi="Times New Roman"/>
          <w:b/>
          <w:bCs/>
          <w:sz w:val="24"/>
          <w:szCs w:val="24"/>
        </w:rPr>
        <w:t>1</w:t>
      </w:r>
      <w:r w:rsidR="00E409EB" w:rsidRPr="00FC21A0">
        <w:rPr>
          <w:rFonts w:ascii="Times New Roman" w:hAnsi="Times New Roman"/>
          <w:b/>
          <w:bCs/>
          <w:sz w:val="24"/>
          <w:szCs w:val="24"/>
        </w:rPr>
        <w:t>1.105</w:t>
      </w:r>
      <w:r w:rsidR="0012124D" w:rsidRPr="00FC21A0">
        <w:rPr>
          <w:rFonts w:ascii="Times New Roman" w:hAnsi="Times New Roman"/>
          <w:b/>
          <w:bCs/>
          <w:sz w:val="24"/>
          <w:szCs w:val="24"/>
        </w:rPr>
        <w:t>-8</w:t>
      </w:r>
    </w:p>
    <w:p w14:paraId="7474A10E" w14:textId="1BA51C5A" w:rsidR="0045539F" w:rsidRPr="00FC21A0" w:rsidRDefault="0045539F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FC21A0">
        <w:rPr>
          <w:rFonts w:ascii="Times New Roman" w:hAnsi="Times New Roman"/>
          <w:b/>
          <w:bCs/>
          <w:sz w:val="24"/>
          <w:szCs w:val="24"/>
        </w:rPr>
        <w:t xml:space="preserve">Resolução: Nº </w:t>
      </w:r>
      <w:r w:rsidR="00E409EB" w:rsidRPr="00FC21A0">
        <w:rPr>
          <w:rFonts w:ascii="Times New Roman" w:hAnsi="Times New Roman"/>
          <w:b/>
          <w:bCs/>
          <w:sz w:val="24"/>
          <w:szCs w:val="24"/>
        </w:rPr>
        <w:t>562</w:t>
      </w:r>
      <w:r w:rsidRPr="00FC21A0">
        <w:rPr>
          <w:rFonts w:ascii="Times New Roman" w:hAnsi="Times New Roman"/>
          <w:b/>
          <w:bCs/>
          <w:sz w:val="24"/>
          <w:szCs w:val="24"/>
        </w:rPr>
        <w:t>/2024/SESAU-CIB</w:t>
      </w:r>
    </w:p>
    <w:p w14:paraId="19F05722" w14:textId="525467FA" w:rsidR="00EC075A" w:rsidRPr="00FC21A0" w:rsidRDefault="00EC075A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FC21A0">
        <w:rPr>
          <w:rFonts w:ascii="Times New Roman" w:hAnsi="Times New Roman"/>
          <w:b/>
          <w:bCs/>
          <w:sz w:val="24"/>
          <w:szCs w:val="24"/>
        </w:rPr>
        <w:t xml:space="preserve">Portaria: </w:t>
      </w:r>
      <w:r w:rsidR="00E409EB" w:rsidRPr="00FC21A0">
        <w:rPr>
          <w:rFonts w:ascii="Times New Roman" w:hAnsi="Times New Roman"/>
          <w:b/>
          <w:bCs/>
          <w:sz w:val="24"/>
          <w:szCs w:val="24"/>
        </w:rPr>
        <w:t>4471/2021</w:t>
      </w: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7755"/>
      </w:tblGrid>
      <w:tr w:rsidR="00486ED4" w:rsidRPr="00FC21A0" w14:paraId="4DB62A4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C369" w14:textId="77777777" w:rsidR="00486ED4" w:rsidRPr="00FC21A0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4BF1" w14:textId="77777777" w:rsidR="00486ED4" w:rsidRPr="00FC21A0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3359A6" w:rsidRPr="00FC21A0" w14:paraId="2897DD2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4AE8" w14:textId="461B8496" w:rsidR="003359A6" w:rsidRPr="00FC21A0" w:rsidRDefault="003359A6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C21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FR:</w:t>
            </w:r>
            <w:proofErr w:type="gramEnd"/>
            <w:r w:rsidR="000B67BD" w:rsidRPr="00FC21A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2</w:t>
            </w:r>
            <w:r w:rsidRPr="00FC21A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.6</w:t>
            </w:r>
            <w:r w:rsidR="00E66D7E" w:rsidRPr="00FC21A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32</w:t>
            </w:r>
            <w:r w:rsidRPr="00FC21A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.xxx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A19C" w14:textId="33348969" w:rsidR="003359A6" w:rsidRPr="00FC21A0" w:rsidRDefault="00E66D7E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FC2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Estado referentes a Convênios e Instrumentos Congêneres vinculados à Saúde</w:t>
            </w:r>
            <w:r w:rsidRPr="00FC21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</w:t>
            </w:r>
            <w:r w:rsidR="00FE799F" w:rsidRPr="00FC21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</w:t>
            </w:r>
            <w:r w:rsidR="003359A6" w:rsidRPr="00FC21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383912" w:rsidRPr="00FC21A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360.000,00</w:t>
            </w:r>
          </w:p>
        </w:tc>
      </w:tr>
    </w:tbl>
    <w:p w14:paraId="1C0BFEEA" w14:textId="77777777" w:rsidR="003359A6" w:rsidRPr="00FC21A0" w:rsidRDefault="003359A6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747C7E22" w14:textId="5322CC26" w:rsidR="000D2D40" w:rsidRPr="00FC21A0" w:rsidRDefault="000D2D40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FC21A0">
        <w:rPr>
          <w:rFonts w:ascii="Times New Roman" w:hAnsi="Times New Roman"/>
          <w:b/>
          <w:sz w:val="24"/>
          <w:szCs w:val="24"/>
        </w:rPr>
        <w:t xml:space="preserve">Art. 3º </w:t>
      </w:r>
      <w:r w:rsidRPr="00FC21A0">
        <w:rPr>
          <w:rFonts w:ascii="Times New Roman" w:hAnsi="Times New Roman"/>
          <w:sz w:val="24"/>
          <w:szCs w:val="24"/>
        </w:rPr>
        <w:t>Fica revogada a Lei Nº 1.778 de 31 de janeiro de 2025.</w:t>
      </w:r>
    </w:p>
    <w:p w14:paraId="458324AD" w14:textId="77777777" w:rsidR="000D2D40" w:rsidRPr="00FC21A0" w:rsidRDefault="000D2D40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6AA6DBF" w14:textId="7F62BC3F" w:rsidR="00FB3779" w:rsidRPr="00FC21A0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FC21A0">
        <w:rPr>
          <w:rFonts w:ascii="Times New Roman" w:hAnsi="Times New Roman"/>
          <w:b/>
          <w:sz w:val="24"/>
          <w:szCs w:val="24"/>
        </w:rPr>
        <w:t xml:space="preserve">Art. </w:t>
      </w:r>
      <w:r w:rsidR="000D2D40" w:rsidRPr="00FC21A0">
        <w:rPr>
          <w:rFonts w:ascii="Times New Roman" w:hAnsi="Times New Roman"/>
          <w:b/>
          <w:sz w:val="24"/>
          <w:szCs w:val="24"/>
        </w:rPr>
        <w:t>4</w:t>
      </w:r>
      <w:r w:rsidR="00F30028" w:rsidRPr="00FC21A0">
        <w:rPr>
          <w:rFonts w:ascii="Times New Roman" w:hAnsi="Times New Roman"/>
          <w:b/>
          <w:sz w:val="24"/>
          <w:szCs w:val="24"/>
        </w:rPr>
        <w:t xml:space="preserve">º </w:t>
      </w:r>
      <w:r w:rsidR="00F30028" w:rsidRPr="00FC21A0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 w:rsidRPr="00FC21A0">
        <w:rPr>
          <w:rFonts w:ascii="Times New Roman" w:hAnsi="Times New Roman"/>
          <w:sz w:val="24"/>
          <w:szCs w:val="24"/>
        </w:rPr>
        <w:t>.</w:t>
      </w:r>
    </w:p>
    <w:p w14:paraId="2F864F63" w14:textId="4EA04D39" w:rsidR="008C037C" w:rsidRPr="00FC21A0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BF6FC0" w14:textId="77777777" w:rsidR="008C037C" w:rsidRPr="00FC21A0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C2BC9D8" w14:textId="77777777" w:rsidR="00D6619F" w:rsidRDefault="00D6619F" w:rsidP="00D6619F">
      <w:pPr>
        <w:tabs>
          <w:tab w:val="left" w:pos="6030"/>
        </w:tabs>
        <w:spacing w:after="0" w:line="240" w:lineRule="auto"/>
        <w:ind w:left="6237"/>
        <w:rPr>
          <w:u w:val="single"/>
        </w:rPr>
      </w:pPr>
    </w:p>
    <w:p w14:paraId="26EB3059" w14:textId="77777777" w:rsidR="00D6619F" w:rsidRDefault="00D6619F" w:rsidP="00D661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27AA87BF" w14:textId="77777777" w:rsidR="00D6619F" w:rsidRDefault="00D6619F" w:rsidP="00D66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2673D1" w14:textId="77777777" w:rsidR="00D6619F" w:rsidRDefault="00D6619F" w:rsidP="00D6619F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6235F310" w14:textId="77777777" w:rsidR="00D6619F" w:rsidRDefault="00D6619F" w:rsidP="00D6619F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4ABA9A5B" w14:textId="77777777" w:rsidR="00D6619F" w:rsidRDefault="00D6619F" w:rsidP="00D6619F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73C08453" w14:textId="77777777" w:rsidR="00D6619F" w:rsidRDefault="00D6619F" w:rsidP="00D6619F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50AFFF43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0AE081B6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61DCEAD2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32973F8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852F0B3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0E8C364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3C9CAE4B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61D73A5A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8E67700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5C6FE87B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C369A56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65CBC568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556123C3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0AA5C8C9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5146B70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B6A65CD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BD05991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308DF54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566C5036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44E1863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30A4F9B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D7D88EE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63FB0121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2F6733B1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2536EBF0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7061979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500C1524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A93EC47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7DC56B5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AF71B6B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4E3C484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60F6E47A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7AA80524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ADA3AB4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410AD259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57347AB2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353DAC1" w14:textId="77777777" w:rsidR="00F55E52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0D9CA549" w14:textId="77777777" w:rsidR="00F55E52" w:rsidRPr="00FC21A0" w:rsidRDefault="00F55E52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14:paraId="161804D2" w14:textId="77777777" w:rsidR="0055572C" w:rsidRPr="00FC21A0" w:rsidRDefault="0055572C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sectPr w:rsidR="0055572C" w:rsidRPr="00FC21A0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B2EBA" w14:textId="77777777" w:rsidR="006B7BF4" w:rsidRDefault="006B7BF4">
      <w:pPr>
        <w:spacing w:after="0" w:line="240" w:lineRule="auto"/>
      </w:pPr>
      <w:r>
        <w:separator/>
      </w:r>
    </w:p>
  </w:endnote>
  <w:endnote w:type="continuationSeparator" w:id="0">
    <w:p w14:paraId="6FBEC3EB" w14:textId="77777777" w:rsidR="006B7BF4" w:rsidRDefault="006B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0848AA" w:rsidRDefault="000848AA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0848AA" w:rsidRPr="00BA389C" w:rsidRDefault="000848AA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 w:rsidRPr="00BA389C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14:paraId="1B9D897F" w14:textId="77777777" w:rsidR="000848AA" w:rsidRPr="00BA389C" w:rsidRDefault="000848AA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0848AA" w:rsidRPr="00BA389C" w:rsidRDefault="000848AA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0848AA" w:rsidRPr="00BA389C" w:rsidRDefault="000848AA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0848AA" w:rsidRDefault="000848AA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976D6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Fv4AEAAKEDAAAOAAAAZHJzL2Uyb0RvYy54bWysU8GO0zAQvSPxD5bvNE1oSzd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" filled="f" stroked="f">
              <v:textbox>
                <w:txbxContent>
                  <w:p w14:paraId="3D9516EE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B6224D" w:rsidRDefault="00B6224D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0848AA" w:rsidRDefault="000848AA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0848AA" w:rsidRDefault="000848AA" w:rsidP="004935BC">
    <w:pPr>
      <w:pStyle w:val="Rodap"/>
    </w:pPr>
  </w:p>
  <w:p w14:paraId="14EAD359" w14:textId="77777777" w:rsidR="000848AA" w:rsidRPr="00FF2410" w:rsidRDefault="000848AA" w:rsidP="004935BC">
    <w:pPr>
      <w:pStyle w:val="Rodap"/>
    </w:pPr>
  </w:p>
  <w:p w14:paraId="0FBABA07" w14:textId="77777777" w:rsidR="000848AA" w:rsidRDefault="000848AA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73EB3" w14:textId="77777777" w:rsidR="006B7BF4" w:rsidRDefault="006B7BF4">
      <w:pPr>
        <w:spacing w:after="0" w:line="240" w:lineRule="auto"/>
      </w:pPr>
      <w:r>
        <w:separator/>
      </w:r>
    </w:p>
  </w:footnote>
  <w:footnote w:type="continuationSeparator" w:id="0">
    <w:p w14:paraId="35ADE616" w14:textId="77777777" w:rsidR="006B7BF4" w:rsidRDefault="006B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0848AA" w:rsidRDefault="000848AA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0848AA" w:rsidRDefault="000848AA" w:rsidP="004935BC">
    <w:pPr>
      <w:pStyle w:val="Cabealho"/>
      <w:jc w:val="center"/>
    </w:pPr>
  </w:p>
  <w:p w14:paraId="567B8727" w14:textId="77777777" w:rsidR="000848AA" w:rsidRDefault="000848AA" w:rsidP="004935BC">
    <w:pPr>
      <w:pStyle w:val="Cabealho"/>
      <w:jc w:val="center"/>
    </w:pPr>
  </w:p>
  <w:p w14:paraId="5BFCCCD1" w14:textId="77777777" w:rsidR="000848AA" w:rsidRDefault="000848AA" w:rsidP="004935BC">
    <w:pPr>
      <w:pStyle w:val="Cabealho"/>
      <w:jc w:val="center"/>
    </w:pPr>
  </w:p>
  <w:p w14:paraId="0C4A4C1D" w14:textId="77777777" w:rsidR="000848AA" w:rsidRDefault="000848AA" w:rsidP="004935BC">
    <w:pPr>
      <w:pStyle w:val="Cabealho"/>
      <w:jc w:val="center"/>
    </w:pPr>
  </w:p>
  <w:p w14:paraId="1956B460" w14:textId="29B69545" w:rsidR="000848AA" w:rsidRPr="00E958AA" w:rsidRDefault="000848AA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451D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52A414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7F94"/>
    <w:rsid w:val="00051A67"/>
    <w:rsid w:val="00057F83"/>
    <w:rsid w:val="00060FD5"/>
    <w:rsid w:val="00062B17"/>
    <w:rsid w:val="00065B7C"/>
    <w:rsid w:val="0007227F"/>
    <w:rsid w:val="0007276E"/>
    <w:rsid w:val="00073B8C"/>
    <w:rsid w:val="00076FD8"/>
    <w:rsid w:val="000777F5"/>
    <w:rsid w:val="00082297"/>
    <w:rsid w:val="000848AA"/>
    <w:rsid w:val="000924EC"/>
    <w:rsid w:val="00095CD0"/>
    <w:rsid w:val="000A00D5"/>
    <w:rsid w:val="000B43D5"/>
    <w:rsid w:val="000B4D46"/>
    <w:rsid w:val="000B62E2"/>
    <w:rsid w:val="000B67BD"/>
    <w:rsid w:val="000C2102"/>
    <w:rsid w:val="000C373D"/>
    <w:rsid w:val="000C4543"/>
    <w:rsid w:val="000C5B86"/>
    <w:rsid w:val="000C5D1D"/>
    <w:rsid w:val="000D127E"/>
    <w:rsid w:val="000D2D40"/>
    <w:rsid w:val="000D3DDC"/>
    <w:rsid w:val="000D3F57"/>
    <w:rsid w:val="000D4C49"/>
    <w:rsid w:val="000D52B9"/>
    <w:rsid w:val="000E5F5F"/>
    <w:rsid w:val="000F484B"/>
    <w:rsid w:val="000F4ABA"/>
    <w:rsid w:val="000F6788"/>
    <w:rsid w:val="000F6B58"/>
    <w:rsid w:val="0010292C"/>
    <w:rsid w:val="00105593"/>
    <w:rsid w:val="00105A82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68B0"/>
    <w:rsid w:val="001B7D12"/>
    <w:rsid w:val="001C049F"/>
    <w:rsid w:val="001D75FA"/>
    <w:rsid w:val="001E0033"/>
    <w:rsid w:val="001E0934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73BE"/>
    <w:rsid w:val="00223C26"/>
    <w:rsid w:val="00223C95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71A0B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6B9"/>
    <w:rsid w:val="00293394"/>
    <w:rsid w:val="00293C3F"/>
    <w:rsid w:val="00296D7B"/>
    <w:rsid w:val="002A0754"/>
    <w:rsid w:val="002A11B7"/>
    <w:rsid w:val="002A21A6"/>
    <w:rsid w:val="002A4439"/>
    <w:rsid w:val="002A4C2A"/>
    <w:rsid w:val="002B119D"/>
    <w:rsid w:val="002B56EA"/>
    <w:rsid w:val="002C3376"/>
    <w:rsid w:val="002D26DA"/>
    <w:rsid w:val="002F0C97"/>
    <w:rsid w:val="002F1CC0"/>
    <w:rsid w:val="002F228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607C5"/>
    <w:rsid w:val="00361ED2"/>
    <w:rsid w:val="00365A2A"/>
    <w:rsid w:val="00366073"/>
    <w:rsid w:val="003707EC"/>
    <w:rsid w:val="00372B21"/>
    <w:rsid w:val="00372F85"/>
    <w:rsid w:val="00373758"/>
    <w:rsid w:val="00383912"/>
    <w:rsid w:val="003855BB"/>
    <w:rsid w:val="00390C4F"/>
    <w:rsid w:val="003958D8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71FB"/>
    <w:rsid w:val="004A1A2C"/>
    <w:rsid w:val="004A363B"/>
    <w:rsid w:val="004A6D6A"/>
    <w:rsid w:val="004B0A15"/>
    <w:rsid w:val="004B6B6E"/>
    <w:rsid w:val="004C2214"/>
    <w:rsid w:val="004C28FB"/>
    <w:rsid w:val="004C3184"/>
    <w:rsid w:val="004C415E"/>
    <w:rsid w:val="004C456E"/>
    <w:rsid w:val="004D1AF6"/>
    <w:rsid w:val="004D5D30"/>
    <w:rsid w:val="004E030D"/>
    <w:rsid w:val="004E39FB"/>
    <w:rsid w:val="004E6628"/>
    <w:rsid w:val="004E766F"/>
    <w:rsid w:val="004F22E2"/>
    <w:rsid w:val="004F621A"/>
    <w:rsid w:val="00500A17"/>
    <w:rsid w:val="00502829"/>
    <w:rsid w:val="00505AF7"/>
    <w:rsid w:val="005067EB"/>
    <w:rsid w:val="005148A4"/>
    <w:rsid w:val="005261E2"/>
    <w:rsid w:val="0053152F"/>
    <w:rsid w:val="00534C27"/>
    <w:rsid w:val="005373E2"/>
    <w:rsid w:val="0053750C"/>
    <w:rsid w:val="00540D48"/>
    <w:rsid w:val="005411E8"/>
    <w:rsid w:val="00550545"/>
    <w:rsid w:val="0055572C"/>
    <w:rsid w:val="005564D5"/>
    <w:rsid w:val="00557A2A"/>
    <w:rsid w:val="0056327E"/>
    <w:rsid w:val="005647AD"/>
    <w:rsid w:val="00570F6C"/>
    <w:rsid w:val="00580962"/>
    <w:rsid w:val="00581E26"/>
    <w:rsid w:val="00585790"/>
    <w:rsid w:val="0058704C"/>
    <w:rsid w:val="00591E98"/>
    <w:rsid w:val="005920F1"/>
    <w:rsid w:val="005934CA"/>
    <w:rsid w:val="00594F02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54C0"/>
    <w:rsid w:val="00616A43"/>
    <w:rsid w:val="00621663"/>
    <w:rsid w:val="00632A49"/>
    <w:rsid w:val="006544C6"/>
    <w:rsid w:val="00654FA7"/>
    <w:rsid w:val="00657B48"/>
    <w:rsid w:val="00657E31"/>
    <w:rsid w:val="0067182D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B7BF4"/>
    <w:rsid w:val="006C13B1"/>
    <w:rsid w:val="006C580B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428DC"/>
    <w:rsid w:val="00746331"/>
    <w:rsid w:val="0075368A"/>
    <w:rsid w:val="00760A1D"/>
    <w:rsid w:val="00775066"/>
    <w:rsid w:val="00780F7B"/>
    <w:rsid w:val="007844CF"/>
    <w:rsid w:val="00794F7A"/>
    <w:rsid w:val="00797FF9"/>
    <w:rsid w:val="007A1A0E"/>
    <w:rsid w:val="007B0540"/>
    <w:rsid w:val="007B0FC9"/>
    <w:rsid w:val="007B45DA"/>
    <w:rsid w:val="007B5082"/>
    <w:rsid w:val="007B6EBF"/>
    <w:rsid w:val="007B77E3"/>
    <w:rsid w:val="007C5E5F"/>
    <w:rsid w:val="007C6F66"/>
    <w:rsid w:val="007C71DC"/>
    <w:rsid w:val="007D3E37"/>
    <w:rsid w:val="007D6282"/>
    <w:rsid w:val="007E1AA0"/>
    <w:rsid w:val="007E3CD3"/>
    <w:rsid w:val="007E6AB3"/>
    <w:rsid w:val="007E79C5"/>
    <w:rsid w:val="007E7C8E"/>
    <w:rsid w:val="007F29AE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A22F6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90DFE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1450"/>
    <w:rsid w:val="009F23D9"/>
    <w:rsid w:val="009F68A6"/>
    <w:rsid w:val="00A01197"/>
    <w:rsid w:val="00A1261F"/>
    <w:rsid w:val="00A13CED"/>
    <w:rsid w:val="00A24520"/>
    <w:rsid w:val="00A246AF"/>
    <w:rsid w:val="00A25C96"/>
    <w:rsid w:val="00A25D84"/>
    <w:rsid w:val="00A26F7A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2CB6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A64"/>
    <w:rsid w:val="00AF5AEC"/>
    <w:rsid w:val="00AF705A"/>
    <w:rsid w:val="00B021CA"/>
    <w:rsid w:val="00B10FFF"/>
    <w:rsid w:val="00B12ABD"/>
    <w:rsid w:val="00B1584A"/>
    <w:rsid w:val="00B25C5C"/>
    <w:rsid w:val="00B310E1"/>
    <w:rsid w:val="00B313CF"/>
    <w:rsid w:val="00B3170F"/>
    <w:rsid w:val="00B31A21"/>
    <w:rsid w:val="00B35341"/>
    <w:rsid w:val="00B408F4"/>
    <w:rsid w:val="00B45798"/>
    <w:rsid w:val="00B45F09"/>
    <w:rsid w:val="00B55130"/>
    <w:rsid w:val="00B56D2B"/>
    <w:rsid w:val="00B6224D"/>
    <w:rsid w:val="00B63810"/>
    <w:rsid w:val="00B64DCB"/>
    <w:rsid w:val="00B654F5"/>
    <w:rsid w:val="00B66776"/>
    <w:rsid w:val="00B71470"/>
    <w:rsid w:val="00B81831"/>
    <w:rsid w:val="00B81DDC"/>
    <w:rsid w:val="00B831B0"/>
    <w:rsid w:val="00B842CD"/>
    <w:rsid w:val="00B85964"/>
    <w:rsid w:val="00B90299"/>
    <w:rsid w:val="00B931E2"/>
    <w:rsid w:val="00B94BC4"/>
    <w:rsid w:val="00BA4748"/>
    <w:rsid w:val="00BA57D4"/>
    <w:rsid w:val="00BA7334"/>
    <w:rsid w:val="00BB0EC4"/>
    <w:rsid w:val="00BB4E92"/>
    <w:rsid w:val="00BB6822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2865"/>
    <w:rsid w:val="00C128C2"/>
    <w:rsid w:val="00C22CD1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6081"/>
    <w:rsid w:val="00D276CE"/>
    <w:rsid w:val="00D3226B"/>
    <w:rsid w:val="00D3376D"/>
    <w:rsid w:val="00D3581A"/>
    <w:rsid w:val="00D44AAA"/>
    <w:rsid w:val="00D527EA"/>
    <w:rsid w:val="00D545BB"/>
    <w:rsid w:val="00D5736E"/>
    <w:rsid w:val="00D61BDA"/>
    <w:rsid w:val="00D63BF9"/>
    <w:rsid w:val="00D6619F"/>
    <w:rsid w:val="00D758CD"/>
    <w:rsid w:val="00D76209"/>
    <w:rsid w:val="00D8221B"/>
    <w:rsid w:val="00D923BF"/>
    <w:rsid w:val="00D94AA7"/>
    <w:rsid w:val="00D96809"/>
    <w:rsid w:val="00DA62F4"/>
    <w:rsid w:val="00DA6367"/>
    <w:rsid w:val="00DA6D40"/>
    <w:rsid w:val="00DB150A"/>
    <w:rsid w:val="00DC2D96"/>
    <w:rsid w:val="00DC2ED2"/>
    <w:rsid w:val="00DC722E"/>
    <w:rsid w:val="00DD01BD"/>
    <w:rsid w:val="00DD7914"/>
    <w:rsid w:val="00DE588F"/>
    <w:rsid w:val="00DF18A0"/>
    <w:rsid w:val="00DF6BC1"/>
    <w:rsid w:val="00DF7D41"/>
    <w:rsid w:val="00E0268E"/>
    <w:rsid w:val="00E07F8F"/>
    <w:rsid w:val="00E12455"/>
    <w:rsid w:val="00E1385B"/>
    <w:rsid w:val="00E14C4E"/>
    <w:rsid w:val="00E14E89"/>
    <w:rsid w:val="00E21297"/>
    <w:rsid w:val="00E214DD"/>
    <w:rsid w:val="00E22334"/>
    <w:rsid w:val="00E22678"/>
    <w:rsid w:val="00E27474"/>
    <w:rsid w:val="00E318AB"/>
    <w:rsid w:val="00E3348B"/>
    <w:rsid w:val="00E33F5F"/>
    <w:rsid w:val="00E409EB"/>
    <w:rsid w:val="00E43787"/>
    <w:rsid w:val="00E46818"/>
    <w:rsid w:val="00E46994"/>
    <w:rsid w:val="00E51267"/>
    <w:rsid w:val="00E5127B"/>
    <w:rsid w:val="00E52C99"/>
    <w:rsid w:val="00E53C00"/>
    <w:rsid w:val="00E5549F"/>
    <w:rsid w:val="00E61124"/>
    <w:rsid w:val="00E6206E"/>
    <w:rsid w:val="00E62F27"/>
    <w:rsid w:val="00E66D7E"/>
    <w:rsid w:val="00E71A15"/>
    <w:rsid w:val="00E775C1"/>
    <w:rsid w:val="00E83B2E"/>
    <w:rsid w:val="00E87BA8"/>
    <w:rsid w:val="00E91670"/>
    <w:rsid w:val="00E91E8D"/>
    <w:rsid w:val="00EA2AEF"/>
    <w:rsid w:val="00EA2BA4"/>
    <w:rsid w:val="00EB45BA"/>
    <w:rsid w:val="00EB4C5C"/>
    <w:rsid w:val="00EB5F8E"/>
    <w:rsid w:val="00EB62F1"/>
    <w:rsid w:val="00EC075A"/>
    <w:rsid w:val="00EC2F6F"/>
    <w:rsid w:val="00ED3335"/>
    <w:rsid w:val="00ED6A4C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5E52"/>
    <w:rsid w:val="00F57196"/>
    <w:rsid w:val="00F67ADB"/>
    <w:rsid w:val="00F738B4"/>
    <w:rsid w:val="00F81C63"/>
    <w:rsid w:val="00F831E7"/>
    <w:rsid w:val="00F94369"/>
    <w:rsid w:val="00F94F28"/>
    <w:rsid w:val="00FA0840"/>
    <w:rsid w:val="00FA4E9B"/>
    <w:rsid w:val="00FA6E5A"/>
    <w:rsid w:val="00FB01B6"/>
    <w:rsid w:val="00FB0E66"/>
    <w:rsid w:val="00FB196F"/>
    <w:rsid w:val="00FB3779"/>
    <w:rsid w:val="00FB64DC"/>
    <w:rsid w:val="00FC21A0"/>
    <w:rsid w:val="00FC3A0D"/>
    <w:rsid w:val="00FD0401"/>
    <w:rsid w:val="00FD2E1D"/>
    <w:rsid w:val="00FE1CBC"/>
    <w:rsid w:val="00FE24B8"/>
    <w:rsid w:val="00FE3414"/>
    <w:rsid w:val="00FE3637"/>
    <w:rsid w:val="00FE799F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84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9A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84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C6F4-5C28-41C4-BC03-5D19E051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2025-04-01T12:49:00Z</dcterms:created>
  <dcterms:modified xsi:type="dcterms:W3CDTF">2025-05-20T13:15:00Z</dcterms:modified>
</cp:coreProperties>
</file>